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0" w:type="dxa"/>
        <w:tblInd w:w="-365" w:type="dxa"/>
        <w:tblLook w:val="04A0" w:firstRow="1" w:lastRow="0" w:firstColumn="1" w:lastColumn="0" w:noHBand="0" w:noVBand="1"/>
      </w:tblPr>
      <w:tblGrid>
        <w:gridCol w:w="547"/>
        <w:gridCol w:w="2423"/>
        <w:gridCol w:w="1215"/>
        <w:gridCol w:w="1215"/>
        <w:gridCol w:w="1340"/>
        <w:gridCol w:w="7210"/>
      </w:tblGrid>
      <w:tr w:rsidR="00B44CB5" w:rsidRPr="0051524F" w:rsidTr="00B44CB5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Seat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Original Appointment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Current Appointment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Seat Qualification</w:t>
            </w:r>
          </w:p>
        </w:tc>
      </w:tr>
      <w:tr w:rsidR="00B44CB5" w:rsidRPr="0051524F" w:rsidTr="00B44CB5">
        <w:trPr>
          <w:trHeight w:val="5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E7702C" w:rsidRDefault="00B44CB5" w:rsidP="0016284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E47EA3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least one representative of the Florida Independent Living Council (FILC), one of whom must be the chairperson or other designee of FILC.</w:t>
            </w:r>
          </w:p>
        </w:tc>
      </w:tr>
      <w:tr w:rsidR="00B44CB5" w:rsidRPr="0051524F" w:rsidTr="00B44CB5">
        <w:trPr>
          <w:trHeight w:val="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A3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least one representative of a parent training and information center, pursuant to s. 671 of the Individuals with Disabilities Education Act.</w:t>
            </w:r>
          </w:p>
        </w:tc>
      </w:tr>
      <w:tr w:rsidR="00B44CB5" w:rsidRPr="0051524F" w:rsidTr="00B44CB5">
        <w:trPr>
          <w:trHeight w:val="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Ann Robinson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B24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B24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least one representative of the client assistance program established under s. 112, one must be the director of the program or other individual recommended by the program.</w:t>
            </w:r>
          </w:p>
        </w:tc>
      </w:tr>
      <w:tr w:rsidR="00B44CB5" w:rsidRPr="0051524F" w:rsidTr="00B44CB5">
        <w:trPr>
          <w:trHeight w:val="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CB5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OPEN-7/1/17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B24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B24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least one representative of community rehabilitation program service providers.</w:t>
            </w:r>
          </w:p>
        </w:tc>
      </w:tr>
      <w:tr w:rsidR="00B44CB5" w:rsidRPr="0051524F" w:rsidTr="00B44CB5">
        <w:trPr>
          <w:trHeight w:val="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7D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CB5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OPEN-7/1/17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11274C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 representatives of business, industry and labor.</w:t>
            </w:r>
          </w:p>
        </w:tc>
      </w:tr>
      <w:tr w:rsidR="00B44CB5" w:rsidRPr="0051524F" w:rsidTr="00B44CB5">
        <w:trPr>
          <w:trHeight w:val="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A3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 representatives of business, industry and labor.</w:t>
            </w:r>
          </w:p>
        </w:tc>
      </w:tr>
      <w:tr w:rsidR="00B44CB5" w:rsidRPr="0051524F" w:rsidTr="00B44CB5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5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 Chester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B24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 representatives of business, industry and labor.</w:t>
            </w:r>
          </w:p>
        </w:tc>
      </w:tr>
      <w:tr w:rsidR="00B44CB5" w:rsidRPr="0051524F" w:rsidTr="00B44CB5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Janet Severt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16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B44CB5" w:rsidRDefault="00B44CB5" w:rsidP="000125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44CB5">
              <w:rPr>
                <w:rFonts w:ascii="Calibri" w:eastAsia="Times New Roman" w:hAnsi="Calibri" w:cs="Times New Roman"/>
                <w:sz w:val="18"/>
                <w:szCs w:val="18"/>
              </w:rPr>
              <w:t>6/30/2017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 representatives of business, industry and labor.</w:t>
            </w:r>
          </w:p>
        </w:tc>
      </w:tr>
      <w:tr w:rsidR="00B44CB5" w:rsidRPr="0051524F" w:rsidTr="00B44CB5">
        <w:trPr>
          <w:trHeight w:val="5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16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CB5" w:rsidRPr="00DC7D59" w:rsidRDefault="00B44CB5" w:rsidP="00162840">
            <w:pPr>
              <w:rPr>
                <w:sz w:val="20"/>
                <w:szCs w:val="20"/>
              </w:rPr>
            </w:pPr>
            <w:r w:rsidRPr="00DC7D59">
              <w:rPr>
                <w:sz w:val="20"/>
                <w:szCs w:val="20"/>
              </w:rPr>
              <w:t>John Henry Douglas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CB5" w:rsidRPr="0011274C" w:rsidRDefault="00B44CB5" w:rsidP="0011274C">
            <w:pPr>
              <w:jc w:val="right"/>
              <w:rPr>
                <w:sz w:val="20"/>
                <w:szCs w:val="20"/>
              </w:rPr>
            </w:pPr>
            <w:r w:rsidRPr="0011274C">
              <w:rPr>
                <w:sz w:val="20"/>
                <w:szCs w:val="20"/>
              </w:rPr>
              <w:t>7/2/2015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CB5" w:rsidRPr="0011274C" w:rsidRDefault="00B44CB5" w:rsidP="0011274C">
            <w:pPr>
              <w:jc w:val="right"/>
              <w:rPr>
                <w:sz w:val="20"/>
                <w:szCs w:val="20"/>
              </w:rPr>
            </w:pPr>
            <w:r w:rsidRPr="0011274C">
              <w:rPr>
                <w:sz w:val="20"/>
                <w:szCs w:val="20"/>
              </w:rPr>
              <w:t>7/2/2015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CB5" w:rsidRPr="0011274C" w:rsidRDefault="00B44CB5" w:rsidP="0011274C">
            <w:pPr>
              <w:jc w:val="right"/>
              <w:rPr>
                <w:sz w:val="20"/>
                <w:szCs w:val="20"/>
              </w:rPr>
            </w:pPr>
            <w:r w:rsidRPr="0011274C">
              <w:rPr>
                <w:sz w:val="20"/>
                <w:szCs w:val="20"/>
              </w:rPr>
              <w:t>6/30/2018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B5" w:rsidRPr="0051524F" w:rsidRDefault="00B44CB5" w:rsidP="00162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representing individuals with physical, cognitive, sensory or mental disabilities.</w:t>
            </w:r>
          </w:p>
        </w:tc>
      </w:tr>
      <w:tr w:rsidR="00B44CB5" w:rsidRPr="0051524F" w:rsidTr="00B44CB5">
        <w:trPr>
          <w:trHeight w:val="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11274C" w:rsidRDefault="00B44CB5" w:rsidP="00112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11274C" w:rsidRDefault="00B44CB5" w:rsidP="00112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11274C" w:rsidRDefault="00B44CB5" w:rsidP="00112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representing individuals with physical, cognitive, sensory or mental disabilities.</w:t>
            </w:r>
          </w:p>
        </w:tc>
      </w:tr>
      <w:tr w:rsidR="00B44CB5" w:rsidRPr="0051524F" w:rsidTr="00B44CB5">
        <w:trPr>
          <w:trHeight w:val="42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Patrick Cannon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11274C" w:rsidRDefault="00B44CB5" w:rsidP="00112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27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8/9/2013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11274C" w:rsidRDefault="00B44CB5" w:rsidP="00112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27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7/2/2015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11274C" w:rsidRDefault="00B44CB5" w:rsidP="00112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27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6/30/2018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Current or former applicants for, or recipients of, vocational rehabilitation services.</w:t>
            </w:r>
          </w:p>
        </w:tc>
      </w:tr>
      <w:tr w:rsidR="00B44CB5" w:rsidRPr="0051524F" w:rsidTr="00B44CB5">
        <w:trPr>
          <w:trHeight w:val="4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Aleisa McKinlay (Must be ex-officio. Employed by DVR.)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Continuing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 of the division, who shall be an ex officio, nonvoting member of the Council.</w:t>
            </w:r>
          </w:p>
        </w:tc>
      </w:tr>
      <w:tr w:rsidR="00B44CB5" w:rsidRPr="0051524F" w:rsidTr="00B44CB5">
        <w:trPr>
          <w:trHeight w:val="597"/>
        </w:trPr>
        <w:tc>
          <w:tcPr>
            <w:tcW w:w="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E77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702C">
              <w:rPr>
                <w:rFonts w:ascii="Calibri" w:eastAsia="Times New Roman" w:hAnsi="Calibri" w:cs="Times New Roman"/>
                <w:sz w:val="18"/>
                <w:szCs w:val="18"/>
              </w:rPr>
              <w:t>Donte Mickens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DC7D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DC7D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DC7D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representing individuals with physical, cognitive, sensory or mental disabilities.</w:t>
            </w:r>
          </w:p>
        </w:tc>
      </w:tr>
      <w:tr w:rsidR="00B44CB5" w:rsidRPr="0051524F" w:rsidTr="00B44CB5">
        <w:trPr>
          <w:trHeight w:val="5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least one representative who is a director of a Vocational Rehabilitation Service Project for American Indians with Disabilities under s. 121.</w:t>
            </w:r>
          </w:p>
        </w:tc>
      </w:tr>
      <w:tr w:rsidR="00B44CB5" w:rsidRPr="0051524F" w:rsidTr="00B44CB5">
        <w:trPr>
          <w:trHeight w:val="4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CB5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OPEN-7/1/17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Representative who is a vocational rehabilitation counselor. </w:t>
            </w:r>
          </w:p>
        </w:tc>
      </w:tr>
      <w:tr w:rsidR="00B44CB5" w:rsidRPr="0051524F" w:rsidTr="00B44CB5">
        <w:trPr>
          <w:trHeight w:val="4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A3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C21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 least one representative of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oard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irectors Workforce Florida, Inc..</w:t>
            </w:r>
          </w:p>
        </w:tc>
      </w:tr>
      <w:tr w:rsidR="00B44CB5" w:rsidRPr="0051524F" w:rsidTr="00B44CB5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E7702C" w:rsidRDefault="00B44CB5" w:rsidP="000125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702C">
              <w:rPr>
                <w:rFonts w:ascii="Calibri" w:eastAsia="Times New Roman" w:hAnsi="Calibri" w:cs="Times New Roman"/>
                <w:sz w:val="18"/>
                <w:szCs w:val="18"/>
              </w:rPr>
              <w:t>Cindy “Beth” Moore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9C13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9C13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least one representative of the state educational agency who is responsible for public education of students with disabilities under Disabilities Education Act.</w:t>
            </w:r>
          </w:p>
        </w:tc>
      </w:tr>
      <w:tr w:rsidR="00B44CB5" w:rsidRPr="0051524F" w:rsidTr="00B44CB5">
        <w:trPr>
          <w:trHeight w:val="63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CB5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OPEN-7/1/17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that include representatives of individuals with disabilities who have difficulty representing themselves or unable to represent themselves.</w:t>
            </w:r>
          </w:p>
        </w:tc>
      </w:tr>
      <w:tr w:rsidR="00B44CB5" w:rsidRPr="0051524F" w:rsidTr="00EC4A14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CB5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OPEN-7/1/17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DD3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16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that include representatives of individuals with disabilities who have difficulty representing themselves or unable to represent themselves.</w:t>
            </w:r>
          </w:p>
        </w:tc>
      </w:tr>
      <w:tr w:rsidR="00B44CB5" w:rsidRPr="0051524F" w:rsidTr="00B44CB5">
        <w:trPr>
          <w:trHeight w:val="59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4CB5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OPEN-7/1/17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51524F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B5" w:rsidRPr="0011274C" w:rsidRDefault="00B44CB5" w:rsidP="00874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B5" w:rsidRPr="0051524F" w:rsidRDefault="00B44CB5" w:rsidP="00B44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that include representatives of individuals with disabilities who have difficulty representing themselves or unable to represent themselves.</w:t>
            </w:r>
          </w:p>
        </w:tc>
      </w:tr>
      <w:tr w:rsidR="00B44CB5" w:rsidTr="00B44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47" w:type="dxa"/>
          </w:tcPr>
          <w:p w:rsidR="00B44CB5" w:rsidRDefault="00B44CB5" w:rsidP="00874649"/>
        </w:tc>
        <w:tc>
          <w:tcPr>
            <w:tcW w:w="2423" w:type="dxa"/>
            <w:vAlign w:val="bottom"/>
          </w:tcPr>
          <w:p w:rsidR="00B44CB5" w:rsidRPr="008716FE" w:rsidRDefault="00B44CB5" w:rsidP="00B44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Wiseman</w:t>
            </w:r>
          </w:p>
        </w:tc>
        <w:tc>
          <w:tcPr>
            <w:tcW w:w="1215" w:type="dxa"/>
            <w:vAlign w:val="bottom"/>
          </w:tcPr>
          <w:p w:rsidR="00B44CB5" w:rsidRPr="008716FE" w:rsidRDefault="00B44CB5" w:rsidP="00B44CB5">
            <w:pPr>
              <w:rPr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vAlign w:val="bottom"/>
          </w:tcPr>
          <w:p w:rsidR="00B44CB5" w:rsidRPr="008716FE" w:rsidRDefault="00B44CB5" w:rsidP="00B44CB5">
            <w:pPr>
              <w:rPr>
                <w:sz w:val="18"/>
                <w:szCs w:val="18"/>
              </w:rPr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vAlign w:val="bottom"/>
          </w:tcPr>
          <w:p w:rsidR="00B44CB5" w:rsidRPr="008716FE" w:rsidRDefault="00B44CB5" w:rsidP="00B44CB5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0" w:type="dxa"/>
            <w:vAlign w:val="bottom"/>
          </w:tcPr>
          <w:p w:rsidR="00B44CB5" w:rsidRDefault="00B44CB5" w:rsidP="00B44CB5">
            <w:pPr>
              <w:spacing w:after="0" w:line="240" w:lineRule="auto"/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that include representatives of individuals with disabilities who have difficulty representing themselves or unable to represent themselves.</w:t>
            </w:r>
          </w:p>
        </w:tc>
      </w:tr>
      <w:tr w:rsidR="00B44CB5" w:rsidTr="00EC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47" w:type="dxa"/>
          </w:tcPr>
          <w:p w:rsidR="00B44CB5" w:rsidRDefault="00B44CB5" w:rsidP="00874649"/>
        </w:tc>
        <w:tc>
          <w:tcPr>
            <w:tcW w:w="2423" w:type="dxa"/>
            <w:vAlign w:val="bottom"/>
          </w:tcPr>
          <w:p w:rsidR="00B44CB5" w:rsidRDefault="00B44CB5" w:rsidP="00B44CB5">
            <w:r w:rsidRPr="00E47EA3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vAlign w:val="bottom"/>
          </w:tcPr>
          <w:p w:rsidR="00B44CB5" w:rsidRDefault="00B44CB5" w:rsidP="00B44CB5"/>
        </w:tc>
        <w:tc>
          <w:tcPr>
            <w:tcW w:w="1215" w:type="dxa"/>
            <w:vAlign w:val="bottom"/>
          </w:tcPr>
          <w:p w:rsidR="00B44CB5" w:rsidRDefault="00B44CB5" w:rsidP="00B44CB5"/>
        </w:tc>
        <w:tc>
          <w:tcPr>
            <w:tcW w:w="1340" w:type="dxa"/>
            <w:vAlign w:val="bottom"/>
          </w:tcPr>
          <w:p w:rsidR="00B44CB5" w:rsidRDefault="00B44CB5" w:rsidP="00B44CB5"/>
        </w:tc>
        <w:tc>
          <w:tcPr>
            <w:tcW w:w="7210" w:type="dxa"/>
            <w:vAlign w:val="bottom"/>
          </w:tcPr>
          <w:p w:rsidR="00B44CB5" w:rsidRDefault="00B44CB5" w:rsidP="00B44CB5">
            <w:pPr>
              <w:spacing w:after="0" w:line="240" w:lineRule="auto"/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that include representatives of individuals with disabilities who have difficulty representing themselves or unable to represent themselves.</w:t>
            </w:r>
          </w:p>
        </w:tc>
      </w:tr>
      <w:tr w:rsidR="00B44CB5" w:rsidTr="00EC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47" w:type="dxa"/>
          </w:tcPr>
          <w:p w:rsidR="00B44CB5" w:rsidRDefault="00B44CB5" w:rsidP="00874649"/>
        </w:tc>
        <w:tc>
          <w:tcPr>
            <w:tcW w:w="2423" w:type="dxa"/>
            <w:vAlign w:val="bottom"/>
          </w:tcPr>
          <w:p w:rsidR="00B44CB5" w:rsidRDefault="00B44CB5" w:rsidP="00B44CB5">
            <w:r w:rsidRPr="00E47EA3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vAlign w:val="bottom"/>
          </w:tcPr>
          <w:p w:rsidR="00B44CB5" w:rsidRDefault="00B44CB5" w:rsidP="00B44CB5"/>
        </w:tc>
        <w:tc>
          <w:tcPr>
            <w:tcW w:w="1215" w:type="dxa"/>
            <w:vAlign w:val="bottom"/>
          </w:tcPr>
          <w:p w:rsidR="00B44CB5" w:rsidRDefault="00B44CB5" w:rsidP="00B44CB5"/>
        </w:tc>
        <w:tc>
          <w:tcPr>
            <w:tcW w:w="1340" w:type="dxa"/>
            <w:vAlign w:val="bottom"/>
          </w:tcPr>
          <w:p w:rsidR="00B44CB5" w:rsidRDefault="00B44CB5" w:rsidP="00B44CB5"/>
        </w:tc>
        <w:tc>
          <w:tcPr>
            <w:tcW w:w="7210" w:type="dxa"/>
            <w:vAlign w:val="bottom"/>
          </w:tcPr>
          <w:p w:rsidR="00B44CB5" w:rsidRDefault="00B44CB5" w:rsidP="00B44CB5">
            <w:pPr>
              <w:spacing w:after="0" w:line="240" w:lineRule="auto"/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representing individuals with physical, cognitive, sensory or mental disabilities.</w:t>
            </w:r>
          </w:p>
        </w:tc>
      </w:tr>
      <w:tr w:rsidR="00B44CB5" w:rsidTr="00EC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47" w:type="dxa"/>
          </w:tcPr>
          <w:p w:rsidR="00B44CB5" w:rsidRDefault="00B44CB5" w:rsidP="00874649"/>
        </w:tc>
        <w:tc>
          <w:tcPr>
            <w:tcW w:w="2423" w:type="dxa"/>
            <w:vAlign w:val="bottom"/>
          </w:tcPr>
          <w:p w:rsidR="00B44CB5" w:rsidRDefault="00B44CB5" w:rsidP="00B44CB5">
            <w:r w:rsidRPr="00E47EA3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215" w:type="dxa"/>
            <w:vAlign w:val="bottom"/>
          </w:tcPr>
          <w:p w:rsidR="00B44CB5" w:rsidRDefault="00B44CB5" w:rsidP="00B44CB5"/>
        </w:tc>
        <w:tc>
          <w:tcPr>
            <w:tcW w:w="1215" w:type="dxa"/>
            <w:vAlign w:val="bottom"/>
          </w:tcPr>
          <w:p w:rsidR="00B44CB5" w:rsidRDefault="00B44CB5" w:rsidP="00B44CB5"/>
        </w:tc>
        <w:tc>
          <w:tcPr>
            <w:tcW w:w="1340" w:type="dxa"/>
            <w:vAlign w:val="bottom"/>
          </w:tcPr>
          <w:p w:rsidR="00B44CB5" w:rsidRDefault="00B44CB5" w:rsidP="00B44CB5"/>
        </w:tc>
        <w:tc>
          <w:tcPr>
            <w:tcW w:w="7210" w:type="dxa"/>
            <w:vAlign w:val="bottom"/>
          </w:tcPr>
          <w:p w:rsidR="00B44CB5" w:rsidRDefault="00B44CB5" w:rsidP="00B44CB5">
            <w:pPr>
              <w:spacing w:after="0" w:line="240" w:lineRule="auto"/>
            </w:pPr>
            <w:r w:rsidRPr="00515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Representatives of disability groups representing individuals with physical, cognitive, sensory or mental disabilities.</w:t>
            </w:r>
          </w:p>
        </w:tc>
      </w:tr>
    </w:tbl>
    <w:p w:rsidR="00497FD8" w:rsidRDefault="00497FD8">
      <w:bookmarkStart w:id="0" w:name="_GoBack"/>
      <w:bookmarkEnd w:id="0"/>
    </w:p>
    <w:sectPr w:rsidR="00497FD8" w:rsidSect="00EC4A14">
      <w:headerReference w:type="default" r:id="rId7"/>
      <w:footerReference w:type="default" r:id="rId8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78" w:rsidRDefault="00CB0178" w:rsidP="0011274C">
      <w:pPr>
        <w:spacing w:after="0" w:line="240" w:lineRule="auto"/>
      </w:pPr>
      <w:r>
        <w:separator/>
      </w:r>
    </w:p>
  </w:endnote>
  <w:endnote w:type="continuationSeparator" w:id="0">
    <w:p w:rsidR="00CB0178" w:rsidRDefault="00CB0178" w:rsidP="001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4C" w:rsidRDefault="0011274C">
    <w:pPr>
      <w:pStyle w:val="Footer"/>
    </w:pPr>
    <w:r>
      <w:t>February 2,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78" w:rsidRDefault="00CB0178" w:rsidP="0011274C">
      <w:pPr>
        <w:spacing w:after="0" w:line="240" w:lineRule="auto"/>
      </w:pPr>
      <w:r>
        <w:separator/>
      </w:r>
    </w:p>
  </w:footnote>
  <w:footnote w:type="continuationSeparator" w:id="0">
    <w:p w:rsidR="00CB0178" w:rsidRDefault="00CB0178" w:rsidP="0011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B5" w:rsidRPr="00B44CB5" w:rsidRDefault="00B44CB5">
    <w:pPr>
      <w:pStyle w:val="Header"/>
      <w:rPr>
        <w:b/>
        <w:sz w:val="28"/>
        <w:szCs w:val="28"/>
      </w:rPr>
    </w:pPr>
    <w:r>
      <w:ptab w:relativeTo="margin" w:alignment="center" w:leader="none"/>
    </w:r>
    <w:r w:rsidRPr="00B44CB5">
      <w:rPr>
        <w:b/>
        <w:sz w:val="28"/>
        <w:szCs w:val="28"/>
      </w:rPr>
      <w:t>FRC Seats-3/17/17</w:t>
    </w:r>
  </w:p>
  <w:p w:rsidR="00B44CB5" w:rsidRDefault="00B44CB5">
    <w:pPr>
      <w:pStyle w:val="Header"/>
    </w:pPr>
    <w:r>
      <w:tab/>
    </w: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4F"/>
    <w:rsid w:val="00012255"/>
    <w:rsid w:val="000125D7"/>
    <w:rsid w:val="00025BEB"/>
    <w:rsid w:val="000D0564"/>
    <w:rsid w:val="000F3582"/>
    <w:rsid w:val="0011274C"/>
    <w:rsid w:val="001327DE"/>
    <w:rsid w:val="00162840"/>
    <w:rsid w:val="00185C7B"/>
    <w:rsid w:val="001C0DC7"/>
    <w:rsid w:val="001C307D"/>
    <w:rsid w:val="00207FB6"/>
    <w:rsid w:val="0028469E"/>
    <w:rsid w:val="00351222"/>
    <w:rsid w:val="00385B02"/>
    <w:rsid w:val="00393A2F"/>
    <w:rsid w:val="003B710B"/>
    <w:rsid w:val="00497FD8"/>
    <w:rsid w:val="00511B09"/>
    <w:rsid w:val="0051524F"/>
    <w:rsid w:val="00713032"/>
    <w:rsid w:val="007371B1"/>
    <w:rsid w:val="00787BEF"/>
    <w:rsid w:val="007D1A41"/>
    <w:rsid w:val="00830863"/>
    <w:rsid w:val="008716FE"/>
    <w:rsid w:val="00874649"/>
    <w:rsid w:val="008A4B81"/>
    <w:rsid w:val="00984BEF"/>
    <w:rsid w:val="009C13AF"/>
    <w:rsid w:val="00A45DC9"/>
    <w:rsid w:val="00AC5B91"/>
    <w:rsid w:val="00B24975"/>
    <w:rsid w:val="00B44CB5"/>
    <w:rsid w:val="00C21050"/>
    <w:rsid w:val="00C31828"/>
    <w:rsid w:val="00C805C1"/>
    <w:rsid w:val="00CB0178"/>
    <w:rsid w:val="00D71D0A"/>
    <w:rsid w:val="00D836E0"/>
    <w:rsid w:val="00DC7D59"/>
    <w:rsid w:val="00DD3B5A"/>
    <w:rsid w:val="00E47EA3"/>
    <w:rsid w:val="00E75FCD"/>
    <w:rsid w:val="00E7702C"/>
    <w:rsid w:val="00EC4A14"/>
    <w:rsid w:val="00F17710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437D"/>
  <w15:docId w15:val="{9A49E799-E111-4CBF-9025-C251811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C"/>
  </w:style>
  <w:style w:type="paragraph" w:styleId="Footer">
    <w:name w:val="footer"/>
    <w:basedOn w:val="Normal"/>
    <w:link w:val="FooterChar"/>
    <w:uiPriority w:val="99"/>
    <w:unhideWhenUsed/>
    <w:rsid w:val="001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ED86-ECD2-4450-8F6F-ACE011DC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hazletb</dc:creator>
  <cp:lastModifiedBy>Thomas, Kim A</cp:lastModifiedBy>
  <cp:revision>2</cp:revision>
  <cp:lastPrinted>2017-03-02T14:41:00Z</cp:lastPrinted>
  <dcterms:created xsi:type="dcterms:W3CDTF">2017-03-27T14:00:00Z</dcterms:created>
  <dcterms:modified xsi:type="dcterms:W3CDTF">2017-03-27T14:00:00Z</dcterms:modified>
</cp:coreProperties>
</file>